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4AE91" w14:textId="77777777" w:rsidR="00EC7AD7" w:rsidRDefault="00EC7AD7" w:rsidP="00752A6A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6EB4AE92" w14:textId="77777777" w:rsidR="00EC7AD7" w:rsidRDefault="00EC7AD7" w:rsidP="00752A6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6EB4AE93" w14:textId="77777777" w:rsidR="00EC7AD7" w:rsidRPr="003620EA" w:rsidRDefault="002056DB" w:rsidP="00D65789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Criminal Justice System</w:t>
      </w:r>
      <w:r w:rsidR="00EC7AD7" w:rsidRPr="00EC7AD7">
        <w:rPr>
          <w:b/>
          <w:sz w:val="48"/>
          <w:szCs w:val="48"/>
        </w:rPr>
        <w:t xml:space="preserve"> </w:t>
      </w:r>
      <w:r w:rsidR="00EC7AD7">
        <w:rPr>
          <w:b/>
          <w:sz w:val="20"/>
          <w:szCs w:val="20"/>
        </w:rPr>
        <w:t>Ch.</w:t>
      </w:r>
      <w:r>
        <w:rPr>
          <w:b/>
          <w:sz w:val="20"/>
          <w:szCs w:val="20"/>
        </w:rPr>
        <w:t>2</w:t>
      </w:r>
      <w:r w:rsidR="00EC7AD7">
        <w:rPr>
          <w:b/>
          <w:sz w:val="20"/>
          <w:szCs w:val="20"/>
        </w:rPr>
        <w:t>0 sec.</w:t>
      </w:r>
      <w:r>
        <w:rPr>
          <w:b/>
          <w:sz w:val="20"/>
          <w:szCs w:val="20"/>
        </w:rPr>
        <w:t>2</w:t>
      </w:r>
      <w:r w:rsidR="00EC7AD7">
        <w:rPr>
          <w:b/>
          <w:sz w:val="20"/>
          <w:szCs w:val="20"/>
        </w:rPr>
        <w:t xml:space="preserve"> p.</w:t>
      </w:r>
      <w:r>
        <w:rPr>
          <w:b/>
          <w:sz w:val="20"/>
          <w:szCs w:val="20"/>
        </w:rPr>
        <w:t>542-551</w:t>
      </w:r>
    </w:p>
    <w:p w14:paraId="6EB4AE94" w14:textId="77777777" w:rsidR="00E34798" w:rsidRPr="00752A6A" w:rsidRDefault="00B4511B" w:rsidP="00D65789">
      <w:pPr>
        <w:spacing w:after="0"/>
      </w:pPr>
      <w:r w:rsidRPr="00752A6A">
        <w:rPr>
          <w:b/>
        </w:rPr>
        <w:t>Part I – Vocabulary</w:t>
      </w:r>
      <w:r w:rsidR="00E34798" w:rsidRPr="00752A6A">
        <w:rPr>
          <w:b/>
        </w:rPr>
        <w:br/>
      </w:r>
      <w:r w:rsidR="00925793">
        <w:t>___________________</w:t>
      </w:r>
      <w:r w:rsidR="00E34798" w:rsidRPr="00752A6A">
        <w:tab/>
        <w:t>1.  The act by which someone enters the criminal justice system</w:t>
      </w:r>
    </w:p>
    <w:p w14:paraId="6EB4AE95" w14:textId="77777777" w:rsidR="00627065" w:rsidRPr="00752A6A" w:rsidRDefault="00925793" w:rsidP="00D65789">
      <w:pPr>
        <w:spacing w:after="0"/>
      </w:pPr>
      <w:r>
        <w:t>___________________</w:t>
      </w:r>
      <w:r w:rsidRPr="00752A6A">
        <w:tab/>
      </w:r>
      <w:r w:rsidR="00E34798" w:rsidRPr="00752A6A">
        <w:t xml:space="preserve">2.  </w:t>
      </w:r>
      <w:r w:rsidR="00627065" w:rsidRPr="00752A6A">
        <w:t>Having a good reason to believe a suspect has been involved in a crime</w:t>
      </w:r>
    </w:p>
    <w:p w14:paraId="6EB4AE96" w14:textId="77777777" w:rsidR="00627065" w:rsidRPr="00752A6A" w:rsidRDefault="00925793" w:rsidP="00925793">
      <w:pPr>
        <w:spacing w:after="0"/>
      </w:pPr>
      <w:r>
        <w:t xml:space="preserve">___________________ </w:t>
      </w:r>
      <w:r w:rsidR="00627065" w:rsidRPr="00752A6A">
        <w:t xml:space="preserve">3.  Legal paper issues by the court that authorizes police to make an arrest or </w:t>
      </w:r>
      <w:r w:rsidR="00182808">
        <w:t>c</w:t>
      </w:r>
      <w:r w:rsidR="00627065" w:rsidRPr="00752A6A">
        <w:t>onduct a search</w:t>
      </w:r>
    </w:p>
    <w:p w14:paraId="6EB4AE97" w14:textId="77777777" w:rsidR="004E2B2E" w:rsidRPr="00752A6A" w:rsidRDefault="00925793" w:rsidP="00D65789">
      <w:pPr>
        <w:spacing w:after="0"/>
      </w:pPr>
      <w:r>
        <w:t>___________________</w:t>
      </w:r>
      <w:r w:rsidR="00627065" w:rsidRPr="00752A6A">
        <w:t>4.  Warning that police officers must tell an arrested suspect, informing them of the right to remain silent and right to a lawyer</w:t>
      </w:r>
      <w:r w:rsidR="00627065" w:rsidRPr="00752A6A">
        <w:br/>
      </w:r>
      <w:r w:rsidR="002A1474">
        <w:t>___________________</w:t>
      </w:r>
      <w:r w:rsidR="004E2B2E" w:rsidRPr="00752A6A">
        <w:tab/>
        <w:t>5.  Leads the government case against an arrested suspect.</w:t>
      </w:r>
    </w:p>
    <w:p w14:paraId="6EB4AE98" w14:textId="77777777" w:rsidR="004E2B2E" w:rsidRPr="00752A6A" w:rsidRDefault="002A1474" w:rsidP="00D65789">
      <w:pPr>
        <w:spacing w:after="0"/>
      </w:pPr>
      <w:r>
        <w:t>___________________</w:t>
      </w:r>
      <w:r w:rsidR="004E2B2E" w:rsidRPr="00752A6A">
        <w:tab/>
        <w:t>6.  What the arrested suspect is called in court</w:t>
      </w:r>
    </w:p>
    <w:p w14:paraId="6EB4AE99" w14:textId="77777777" w:rsidR="00546AD6" w:rsidRPr="00752A6A" w:rsidRDefault="002A1474" w:rsidP="00D65789">
      <w:pPr>
        <w:spacing w:after="0"/>
      </w:pPr>
      <w:r>
        <w:t>___________________</w:t>
      </w:r>
      <w:r w:rsidR="004F7017" w:rsidRPr="00752A6A">
        <w:tab/>
        <w:t xml:space="preserve">7.  </w:t>
      </w:r>
      <w:r w:rsidR="00546AD6" w:rsidRPr="00752A6A">
        <w:t>Where the prosecutor must prove ther</w:t>
      </w:r>
      <w:r w:rsidR="006F31A7">
        <w:t>e</w:t>
      </w:r>
      <w:r w:rsidR="00546AD6" w:rsidRPr="00752A6A">
        <w:t xml:space="preserve"> was a crime committed and there was enough evidence to make an arrest</w:t>
      </w:r>
    </w:p>
    <w:p w14:paraId="6EB4AE9A" w14:textId="77777777" w:rsidR="001F77BE" w:rsidRPr="00752A6A" w:rsidRDefault="002A1474" w:rsidP="00D65789">
      <w:pPr>
        <w:spacing w:after="0"/>
      </w:pPr>
      <w:r>
        <w:t>___________________</w:t>
      </w:r>
      <w:r w:rsidR="001F77BE" w:rsidRPr="00752A6A">
        <w:tab/>
        <w:t>8.  At the preliminary hearing, the defendant enters one of “guilty”, “not guilty”, or “no contest”</w:t>
      </w:r>
    </w:p>
    <w:p w14:paraId="6EB4AE9B" w14:textId="77777777" w:rsidR="001F77BE" w:rsidRPr="00752A6A" w:rsidRDefault="002A1474" w:rsidP="00D65789">
      <w:pPr>
        <w:spacing w:after="0"/>
      </w:pPr>
      <w:r>
        <w:t>___________________</w:t>
      </w:r>
      <w:r w:rsidR="001F77BE" w:rsidRPr="00752A6A">
        <w:tab/>
        <w:t>9.  Money paid by a defendant as a promise to return for the trial after being released from jail</w:t>
      </w:r>
    </w:p>
    <w:p w14:paraId="6EB4AE9C" w14:textId="77777777" w:rsidR="001F77BE" w:rsidRPr="00752A6A" w:rsidRDefault="002A1474" w:rsidP="00D65789">
      <w:pPr>
        <w:spacing w:after="0"/>
      </w:pPr>
      <w:r>
        <w:t>___________________</w:t>
      </w:r>
      <w:r w:rsidR="001F77BE" w:rsidRPr="00752A6A">
        <w:tab/>
        <w:t>10.  They review serious felony crime cases to decide probable cause</w:t>
      </w:r>
    </w:p>
    <w:p w14:paraId="6EB4AE9D" w14:textId="77777777" w:rsidR="007342DE" w:rsidRPr="00752A6A" w:rsidRDefault="002A1474" w:rsidP="00D65789">
      <w:pPr>
        <w:spacing w:after="0"/>
      </w:pPr>
      <w:r>
        <w:t>___________________</w:t>
      </w:r>
      <w:r w:rsidR="001F77BE" w:rsidRPr="00752A6A">
        <w:tab/>
        <w:t xml:space="preserve">11.  </w:t>
      </w:r>
      <w:r w:rsidR="007342DE" w:rsidRPr="00752A6A">
        <w:t>A formal charge made against the defendant by the grand jury</w:t>
      </w:r>
    </w:p>
    <w:p w14:paraId="6EB4AE9E" w14:textId="77777777" w:rsidR="00B74C29" w:rsidRPr="00752A6A" w:rsidRDefault="002A1474" w:rsidP="00D65789">
      <w:pPr>
        <w:spacing w:after="0"/>
      </w:pPr>
      <w:r>
        <w:t>___________________</w:t>
      </w:r>
      <w:r w:rsidR="00B74C29" w:rsidRPr="00752A6A">
        <w:tab/>
        <w:t>12.  Agreeing to plead guilty in exchanger for a lighter sentence</w:t>
      </w:r>
    </w:p>
    <w:p w14:paraId="6EB4AE9F" w14:textId="77777777" w:rsidR="00B74C29" w:rsidRPr="00752A6A" w:rsidRDefault="002A1474" w:rsidP="00D65789">
      <w:pPr>
        <w:spacing w:after="0"/>
      </w:pPr>
      <w:r>
        <w:t>___________________</w:t>
      </w:r>
      <w:r w:rsidR="00B74C29" w:rsidRPr="00752A6A">
        <w:tab/>
        <w:t>13.  Its purpose is to decide whether a defendant is innocent or guilty</w:t>
      </w:r>
    </w:p>
    <w:p w14:paraId="6EB4AEA0" w14:textId="77777777" w:rsidR="00B74C29" w:rsidRPr="00752A6A" w:rsidRDefault="002A1474" w:rsidP="00D65789">
      <w:pPr>
        <w:spacing w:after="0"/>
      </w:pPr>
      <w:r>
        <w:t>___________________</w:t>
      </w:r>
      <w:r w:rsidR="00B74C29" w:rsidRPr="00752A6A">
        <w:tab/>
        <w:t>14.  A person who tells what they know about the crime, the defendant or the victim</w:t>
      </w:r>
    </w:p>
    <w:p w14:paraId="6EB4AEA1" w14:textId="77777777" w:rsidR="00B74C29" w:rsidRPr="00752A6A" w:rsidRDefault="002A1474" w:rsidP="00D65789">
      <w:pPr>
        <w:spacing w:after="0"/>
      </w:pPr>
      <w:r>
        <w:t>___________________</w:t>
      </w:r>
      <w:r w:rsidR="00B74C29" w:rsidRPr="00752A6A">
        <w:tab/>
        <w:t>15.  They usually get to decide if a defendant is guilty beyond a reasonable doubt</w:t>
      </w:r>
    </w:p>
    <w:p w14:paraId="6EB4AEA2" w14:textId="77777777" w:rsidR="00752A6A" w:rsidRPr="00752A6A" w:rsidRDefault="002A1474" w:rsidP="00752A6A">
      <w:pPr>
        <w:spacing w:after="0"/>
      </w:pPr>
      <w:r>
        <w:t>___________________</w:t>
      </w:r>
      <w:r w:rsidR="0022296B" w:rsidRPr="00752A6A">
        <w:tab/>
        <w:t xml:space="preserve">16.  </w:t>
      </w:r>
      <w:r w:rsidR="00752A6A" w:rsidRPr="00752A6A">
        <w:t>Deciding how a guilty defendant is to be punished</w:t>
      </w:r>
    </w:p>
    <w:p w14:paraId="6EB4AEA3" w14:textId="77777777" w:rsidR="00AD3507" w:rsidRDefault="00AD3507" w:rsidP="00D65789">
      <w:pPr>
        <w:spacing w:after="100"/>
        <w:rPr>
          <w:b/>
          <w:sz w:val="24"/>
          <w:szCs w:val="24"/>
        </w:rPr>
      </w:pPr>
      <w:r w:rsidRPr="00F2495E">
        <w:rPr>
          <w:b/>
          <w:sz w:val="24"/>
          <w:szCs w:val="24"/>
        </w:rPr>
        <w:t xml:space="preserve">Part II – Short </w:t>
      </w:r>
      <w:r w:rsidR="00752A6A">
        <w:rPr>
          <w:b/>
          <w:sz w:val="24"/>
          <w:szCs w:val="24"/>
        </w:rPr>
        <w:t>Essay. [</w:t>
      </w:r>
      <w:proofErr w:type="gramStart"/>
      <w:r w:rsidR="00752A6A">
        <w:rPr>
          <w:b/>
          <w:sz w:val="24"/>
          <w:szCs w:val="24"/>
        </w:rPr>
        <w:t>p.550-551</w:t>
      </w:r>
      <w:proofErr w:type="gramEnd"/>
      <w:r w:rsidR="00752A6A">
        <w:rPr>
          <w:b/>
          <w:sz w:val="24"/>
          <w:szCs w:val="24"/>
        </w:rPr>
        <w:t>]</w:t>
      </w:r>
    </w:p>
    <w:p w14:paraId="6EB4AEA4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Explain whether you think </w:t>
      </w:r>
      <w:r>
        <w:rPr>
          <w:b/>
          <w:i/>
          <w:sz w:val="24"/>
          <w:szCs w:val="24"/>
        </w:rPr>
        <w:t>preventing crime, being tougher on criminals, or rehabilitation</w:t>
      </w:r>
      <w:r>
        <w:rPr>
          <w:b/>
          <w:sz w:val="24"/>
          <w:szCs w:val="24"/>
        </w:rPr>
        <w:t xml:space="preserve"> is the most effective strategy for dealing with rising crime rates</w:t>
      </w:r>
    </w:p>
    <w:p w14:paraId="6EB4AEA5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6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7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8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9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A" w14:textId="77777777" w:rsid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14:paraId="6EB4AEAB" w14:textId="77777777" w:rsidR="00752A6A" w:rsidRPr="00752A6A" w:rsidRDefault="00752A6A" w:rsidP="00D65789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sectPr w:rsidR="00752A6A" w:rsidRPr="00752A6A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D7"/>
    <w:rsid w:val="00002E37"/>
    <w:rsid w:val="000921CB"/>
    <w:rsid w:val="000B7036"/>
    <w:rsid w:val="00182808"/>
    <w:rsid w:val="001F77BE"/>
    <w:rsid w:val="002056DB"/>
    <w:rsid w:val="0022296B"/>
    <w:rsid w:val="00257B4E"/>
    <w:rsid w:val="002A1474"/>
    <w:rsid w:val="004E2B2E"/>
    <w:rsid w:val="004F7017"/>
    <w:rsid w:val="00546AD6"/>
    <w:rsid w:val="005D5AC8"/>
    <w:rsid w:val="00627065"/>
    <w:rsid w:val="006F31A7"/>
    <w:rsid w:val="007342DE"/>
    <w:rsid w:val="00746138"/>
    <w:rsid w:val="00752A6A"/>
    <w:rsid w:val="007B2F67"/>
    <w:rsid w:val="00924103"/>
    <w:rsid w:val="00925793"/>
    <w:rsid w:val="009856BF"/>
    <w:rsid w:val="00AC6FFD"/>
    <w:rsid w:val="00AD3507"/>
    <w:rsid w:val="00B4511B"/>
    <w:rsid w:val="00B74C29"/>
    <w:rsid w:val="00BD5CFB"/>
    <w:rsid w:val="00BE50F4"/>
    <w:rsid w:val="00D65789"/>
    <w:rsid w:val="00DD566E"/>
    <w:rsid w:val="00E34798"/>
    <w:rsid w:val="00E86722"/>
    <w:rsid w:val="00EC7AD7"/>
    <w:rsid w:val="00F2495E"/>
    <w:rsid w:val="00F5703A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4AE91"/>
  <w15:docId w15:val="{B7BFE275-CF6F-4688-9662-0D11F22B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49E8-FF60-488D-9A17-318AB01EA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C83C83-8B53-427D-AABA-0084E6AC388C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3C6A88-3EDE-4B48-9274-741503561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6069A6-9FB6-4D0D-8EFE-53A319F4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6</cp:revision>
  <cp:lastPrinted>2015-02-23T14:54:00Z</cp:lastPrinted>
  <dcterms:created xsi:type="dcterms:W3CDTF">2011-01-13T21:04:00Z</dcterms:created>
  <dcterms:modified xsi:type="dcterms:W3CDTF">2015-02-23T14:55:00Z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